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D" w:rsidRPr="000250E4" w:rsidRDefault="0050159D" w:rsidP="007C358A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0250E4">
        <w:rPr>
          <w:rFonts w:cs="B Mitra" w:hint="cs"/>
          <w:b/>
          <w:bCs/>
          <w:sz w:val="24"/>
          <w:szCs w:val="24"/>
          <w:rtl/>
        </w:rPr>
        <w:t xml:space="preserve">عنوان اقدام پژوهی با فونت </w:t>
      </w:r>
      <w:r w:rsidR="007C358A" w:rsidRPr="007C358A">
        <w:rPr>
          <w:rFonts w:ascii="Times New Roman" w:hAnsi="Times New Roman" w:cs="B Mitra"/>
          <w:b/>
          <w:bCs/>
          <w:sz w:val="24"/>
          <w:szCs w:val="24"/>
        </w:rPr>
        <w:t xml:space="preserve">B </w:t>
      </w:r>
      <w:proofErr w:type="spellStart"/>
      <w:r w:rsidR="007C358A" w:rsidRPr="007C358A">
        <w:rPr>
          <w:rFonts w:ascii="Times New Roman" w:hAnsi="Times New Roman" w:cs="B Mitra"/>
          <w:b/>
          <w:bCs/>
          <w:sz w:val="24"/>
          <w:szCs w:val="24"/>
        </w:rPr>
        <w:t>Mitra</w:t>
      </w:r>
      <w:proofErr w:type="spellEnd"/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:rsidR="0050159D" w:rsidRPr="000250E4" w:rsidRDefault="0050159D" w:rsidP="0050159D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:rsidR="0050159D" w:rsidRPr="000250E4" w:rsidRDefault="0050159D" w:rsidP="000250E4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0250E4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:rsidR="0050159D" w:rsidRPr="000250E4" w:rsidRDefault="0050159D" w:rsidP="0050159D">
      <w:pPr>
        <w:jc w:val="left"/>
        <w:rPr>
          <w:rFonts w:cs="B Mitra"/>
          <w:color w:val="FF0000"/>
          <w:sz w:val="24"/>
          <w:szCs w:val="24"/>
          <w:rtl/>
        </w:rPr>
      </w:pPr>
    </w:p>
    <w:p w:rsidR="0050159D" w:rsidRPr="000250E4" w:rsidRDefault="00D10EFC" w:rsidP="00AB6B94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مقدمه : (</w:t>
      </w:r>
      <w:r w:rsidR="00AB6B94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مقدمه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، بیان مسئله، ضرورت، بیان اهداف، سوالات پژوهش،</w:t>
      </w:r>
      <w:r w:rsidR="00421535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مبانی نظری،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پیشینه پژوهش)</w:t>
      </w: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 xml:space="preserve">2-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>توصیف وضع موجود :</w:t>
      </w: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Default="0050159D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 xml:space="preserve">3- </w:t>
      </w:r>
      <w:r w:rsidR="0050159D"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شواهد (1) : </w:t>
      </w:r>
    </w:p>
    <w:p w:rsidR="0050159D" w:rsidRPr="000250E4" w:rsidRDefault="0050159D" w:rsidP="0050159D">
      <w:pPr>
        <w:ind w:left="-2"/>
        <w:jc w:val="both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color w:val="000000" w:themeColor="text1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ind w:left="-2"/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 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EC48EF" w:rsidRDefault="00EC48EF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lastRenderedPageBreak/>
        <w:t xml:space="preserve">4-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تجزیه تحلیل اطلاعات (یافتن راه حل) :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D10EFC" w:rsidRDefault="00D10EFC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D10EFC" w:rsidP="0050159D">
      <w:pPr>
        <w:jc w:val="both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lastRenderedPageBreak/>
        <w:t xml:space="preserve">5-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انتخاب راه حل و اعتبار بخشی :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lastRenderedPageBreak/>
        <w:t xml:space="preserve">6-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اجرای راه حل و نظارت :</w:t>
      </w:r>
    </w:p>
    <w:p w:rsidR="0050159D" w:rsidRPr="000250E4" w:rsidRDefault="0050159D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EC48EF" w:rsidRDefault="00EC48EF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FA3211" w:rsidRDefault="00FA3211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7-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شواهد (2) توصیف وضع مطلوب :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D10EFC" w:rsidRDefault="00D10EFC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8-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ارزیابی نهایی و اعتبار سنجی :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9A0066">
      <w:pPr>
        <w:tabs>
          <w:tab w:val="left" w:pos="938"/>
        </w:tabs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lastRenderedPageBreak/>
        <w:tab/>
      </w:r>
    </w:p>
    <w:p w:rsidR="0050159D" w:rsidRPr="000250E4" w:rsidRDefault="00D10EFC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9- </w:t>
      </w:r>
      <w:r w:rsidR="0050159D" w:rsidRPr="000250E4">
        <w:rPr>
          <w:rFonts w:cs="B Mitra" w:hint="cs"/>
          <w:b/>
          <w:bCs/>
          <w:sz w:val="24"/>
          <w:szCs w:val="24"/>
          <w:rtl/>
        </w:rPr>
        <w:t>نتیجه گیری و پیشنهادات :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Default="0050159D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0250E4" w:rsidRPr="000250E4" w:rsidRDefault="000250E4" w:rsidP="009A0066">
      <w:pPr>
        <w:jc w:val="left"/>
        <w:rPr>
          <w:rFonts w:cs="B Mitra"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پیشنهادات </w:t>
      </w: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Pr="000250E4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D10EFC" w:rsidRDefault="00D10EFC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b/>
          <w:bCs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منابع :</w:t>
      </w:r>
    </w:p>
    <w:p w:rsidR="0050159D" w:rsidRPr="000250E4" w:rsidRDefault="00421535" w:rsidP="00421535">
      <w:pPr>
        <w:jc w:val="left"/>
        <w:rPr>
          <w:rFonts w:cs="B Mitra"/>
          <w:sz w:val="24"/>
          <w:szCs w:val="24"/>
          <w:rtl/>
        </w:rPr>
      </w:pPr>
      <w:r w:rsidRPr="00421535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 w:hint="eastAsia"/>
          <w:sz w:val="24"/>
          <w:szCs w:val="24"/>
          <w:rtl/>
        </w:rPr>
        <w:t>ان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/>
          <w:sz w:val="24"/>
          <w:szCs w:val="24"/>
          <w:rtl/>
        </w:rPr>
        <w:t xml:space="preserve"> به ترت</w:t>
      </w:r>
      <w:r w:rsidRPr="00421535">
        <w:rPr>
          <w:rFonts w:cs="B Mitra" w:hint="cs"/>
          <w:sz w:val="24"/>
          <w:szCs w:val="24"/>
          <w:rtl/>
        </w:rPr>
        <w:t>ی</w:t>
      </w:r>
      <w:r w:rsidRPr="00421535">
        <w:rPr>
          <w:rFonts w:cs="B Mitra" w:hint="eastAsia"/>
          <w:sz w:val="24"/>
          <w:szCs w:val="24"/>
          <w:rtl/>
        </w:rPr>
        <w:t>ب</w:t>
      </w:r>
      <w:r w:rsidRPr="00421535">
        <w:rPr>
          <w:rFonts w:cs="B Mitra"/>
          <w:sz w:val="24"/>
          <w:szCs w:val="24"/>
          <w:rtl/>
        </w:rPr>
        <w:t xml:space="preserve"> حروف الفباء م</w:t>
      </w:r>
      <w:r w:rsidRPr="00421535">
        <w:rPr>
          <w:rFonts w:cs="B Mitra" w:hint="cs"/>
          <w:sz w:val="24"/>
          <w:szCs w:val="24"/>
          <w:rtl/>
        </w:rPr>
        <w:t>ی</w:t>
      </w:r>
      <w:r>
        <w:rPr>
          <w:rFonts w:cs="B Mitra" w:hint="cs"/>
          <w:sz w:val="24"/>
          <w:szCs w:val="24"/>
          <w:rtl/>
        </w:rPr>
        <w:t xml:space="preserve"> </w:t>
      </w:r>
      <w:r w:rsidRPr="00421535">
        <w:rPr>
          <w:rFonts w:cs="B Mitra" w:hint="cs"/>
          <w:sz w:val="24"/>
          <w:szCs w:val="24"/>
          <w:rtl/>
        </w:rPr>
        <w:t>باشد</w:t>
      </w:r>
      <w:r w:rsidRPr="00421535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50159D" w:rsidRDefault="0050159D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0250E4" w:rsidRPr="000250E4" w:rsidRDefault="000250E4" w:rsidP="0050159D">
      <w:pPr>
        <w:jc w:val="left"/>
        <w:rPr>
          <w:rFonts w:cs="B Mitra"/>
          <w:sz w:val="24"/>
          <w:szCs w:val="24"/>
          <w:rtl/>
        </w:rPr>
      </w:pPr>
    </w:p>
    <w:p w:rsidR="0050159D" w:rsidRPr="000250E4" w:rsidRDefault="0050159D" w:rsidP="0050159D">
      <w:pPr>
        <w:jc w:val="left"/>
        <w:rPr>
          <w:rFonts w:cs="B Mitra"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پیوست ها :</w:t>
      </w:r>
    </w:p>
    <w:p w:rsidR="0050159D" w:rsidRPr="000250E4" w:rsidRDefault="0050159D" w:rsidP="0050159D">
      <w:pPr>
        <w:rPr>
          <w:rFonts w:cs="B Mitra"/>
          <w:sz w:val="24"/>
          <w:szCs w:val="24"/>
          <w:rtl/>
        </w:rPr>
      </w:pPr>
    </w:p>
    <w:sectPr w:rsidR="0050159D" w:rsidRPr="000250E4" w:rsidSect="007C358A">
      <w:headerReference w:type="default" r:id="rId9"/>
      <w:footerReference w:type="default" r:id="rId10"/>
      <w:pgSz w:w="11906" w:h="16838" w:code="9"/>
      <w:pgMar w:top="2381" w:right="707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D" w:rsidRDefault="00BE5E1D" w:rsidP="00947F5E">
      <w:r>
        <w:separator/>
      </w:r>
    </w:p>
  </w:endnote>
  <w:endnote w:type="continuationSeparator" w:id="0">
    <w:p w:rsidR="00BE5E1D" w:rsidRDefault="00BE5E1D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D1C4881-5A25-4273-A65D-D750C3AC9F5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04EF459A-B672-4F63-90C5-6BBAF409232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9E911DAE-02D4-4DDE-9AA3-70420633201F}"/>
    <w:embedBold r:id="rId4" w:fontKey="{A587477F-D572-4C44-8CE7-264FCBF7CAF0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54"/>
      <w:gridCol w:w="1056"/>
      <w:gridCol w:w="475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2AE2" w:rsidRPr="00AE2AE2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D" w:rsidRDefault="00BE5E1D" w:rsidP="00947F5E">
      <w:r>
        <w:separator/>
      </w:r>
    </w:p>
  </w:footnote>
  <w:footnote w:type="continuationSeparator" w:id="0">
    <w:p w:rsidR="00BE5E1D" w:rsidRDefault="00BE5E1D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AE2AE2" w:rsidP="005F4814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-29515</wp:posOffset>
          </wp:positionV>
          <wp:extent cx="7484106" cy="1243584"/>
          <wp:effectExtent l="0" t="0" r="3175" b="0"/>
          <wp:wrapNone/>
          <wp:docPr id="1" name="Picture 1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06" cy="124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250E4"/>
    <w:rsid w:val="000727B2"/>
    <w:rsid w:val="000879F0"/>
    <w:rsid w:val="000910FB"/>
    <w:rsid w:val="000A283F"/>
    <w:rsid w:val="000A51EF"/>
    <w:rsid w:val="000B67D6"/>
    <w:rsid w:val="000C5F78"/>
    <w:rsid w:val="000C7A17"/>
    <w:rsid w:val="000D14E2"/>
    <w:rsid w:val="000D53D4"/>
    <w:rsid w:val="000D5709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77A8"/>
    <w:rsid w:val="00237F25"/>
    <w:rsid w:val="00244E71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3283"/>
    <w:rsid w:val="00355A13"/>
    <w:rsid w:val="0035670D"/>
    <w:rsid w:val="00387A36"/>
    <w:rsid w:val="003C3873"/>
    <w:rsid w:val="003D6227"/>
    <w:rsid w:val="003F54CB"/>
    <w:rsid w:val="00421535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4814"/>
    <w:rsid w:val="00651967"/>
    <w:rsid w:val="0065208D"/>
    <w:rsid w:val="00653115"/>
    <w:rsid w:val="00654900"/>
    <w:rsid w:val="00656076"/>
    <w:rsid w:val="00656F1C"/>
    <w:rsid w:val="0066599B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C358A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6EB5"/>
    <w:rsid w:val="00897F9A"/>
    <w:rsid w:val="008B053B"/>
    <w:rsid w:val="008D49FC"/>
    <w:rsid w:val="008E4EAC"/>
    <w:rsid w:val="008E6678"/>
    <w:rsid w:val="0090124D"/>
    <w:rsid w:val="009208F3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90CF8"/>
    <w:rsid w:val="009A0066"/>
    <w:rsid w:val="009A3AB7"/>
    <w:rsid w:val="009B5563"/>
    <w:rsid w:val="009D40C9"/>
    <w:rsid w:val="00A007EB"/>
    <w:rsid w:val="00A20CED"/>
    <w:rsid w:val="00A33053"/>
    <w:rsid w:val="00A54021"/>
    <w:rsid w:val="00A61673"/>
    <w:rsid w:val="00A72A26"/>
    <w:rsid w:val="00A74CB2"/>
    <w:rsid w:val="00A934F3"/>
    <w:rsid w:val="00AB6B94"/>
    <w:rsid w:val="00AE2AE2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BE5E1D"/>
    <w:rsid w:val="00C02B3C"/>
    <w:rsid w:val="00C30826"/>
    <w:rsid w:val="00C33A9D"/>
    <w:rsid w:val="00C425D7"/>
    <w:rsid w:val="00C54A07"/>
    <w:rsid w:val="00C575EA"/>
    <w:rsid w:val="00C773A6"/>
    <w:rsid w:val="00C94301"/>
    <w:rsid w:val="00C9577C"/>
    <w:rsid w:val="00CD0DE0"/>
    <w:rsid w:val="00CE2987"/>
    <w:rsid w:val="00CE68F7"/>
    <w:rsid w:val="00CF12CE"/>
    <w:rsid w:val="00CF317F"/>
    <w:rsid w:val="00D03185"/>
    <w:rsid w:val="00D10EFC"/>
    <w:rsid w:val="00D374CC"/>
    <w:rsid w:val="00D6445A"/>
    <w:rsid w:val="00D647D7"/>
    <w:rsid w:val="00D65844"/>
    <w:rsid w:val="00D74C66"/>
    <w:rsid w:val="00D937E4"/>
    <w:rsid w:val="00DA1C9D"/>
    <w:rsid w:val="00DA1D1F"/>
    <w:rsid w:val="00DB59BA"/>
    <w:rsid w:val="00DD22DA"/>
    <w:rsid w:val="00DE1080"/>
    <w:rsid w:val="00DE1C63"/>
    <w:rsid w:val="00DE6D13"/>
    <w:rsid w:val="00DF73B7"/>
    <w:rsid w:val="00E05F9E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C48EF"/>
    <w:rsid w:val="00ED58A7"/>
    <w:rsid w:val="00EE772B"/>
    <w:rsid w:val="00EF1DBC"/>
    <w:rsid w:val="00EF33E5"/>
    <w:rsid w:val="00F048B0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A3211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6D0-2856-4A20-8406-55DBB3AE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40</cp:revision>
  <cp:lastPrinted>2018-12-02T17:44:00Z</cp:lastPrinted>
  <dcterms:created xsi:type="dcterms:W3CDTF">2017-12-27T04:29:00Z</dcterms:created>
  <dcterms:modified xsi:type="dcterms:W3CDTF">2023-11-20T07:45:00Z</dcterms:modified>
</cp:coreProperties>
</file>